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ED25" w14:textId="77777777" w:rsidR="004E2922" w:rsidRDefault="004E2922" w:rsidP="004E2922">
      <w:pPr>
        <w:spacing w:line="288" w:lineRule="auto"/>
        <w:rPr>
          <w:rFonts w:eastAsia="+mj-ea" w:cs="Arial"/>
          <w:bCs/>
          <w:i/>
          <w:color w:val="000000" w:themeColor="text1"/>
          <w:kern w:val="24"/>
          <w:szCs w:val="24"/>
        </w:rPr>
      </w:pPr>
      <w:r>
        <w:rPr>
          <w:i/>
          <w:color w:val="000000" w:themeColor="text1"/>
        </w:rPr>
        <w:t>Schreiner MediPharm élargit ses solutions de service innovantes aux étiquettes intelligentes</w:t>
      </w:r>
    </w:p>
    <w:p w14:paraId="789B78EF" w14:textId="77777777" w:rsidR="00FB68D3" w:rsidRDefault="00FB68D3" w:rsidP="001756C5">
      <w:pPr>
        <w:spacing w:line="288" w:lineRule="auto"/>
        <w:rPr>
          <w:b/>
          <w:sz w:val="32"/>
          <w:szCs w:val="32"/>
        </w:rPr>
      </w:pPr>
    </w:p>
    <w:p w14:paraId="395B4984" w14:textId="3EB12B21" w:rsidR="004E2922" w:rsidRPr="00C82EF6" w:rsidRDefault="0045232E" w:rsidP="004E2922">
      <w:pPr>
        <w:rPr>
          <w:b/>
          <w:sz w:val="32"/>
          <w:szCs w:val="32"/>
        </w:rPr>
      </w:pPr>
      <w:r>
        <w:rPr>
          <w:b/>
          <w:sz w:val="32"/>
        </w:rPr>
        <w:t>Flexible</w:t>
      </w:r>
      <w:r w:rsidR="004E2922">
        <w:rPr>
          <w:b/>
          <w:sz w:val="32"/>
        </w:rPr>
        <w:t xml:space="preserve"> et rapid</w:t>
      </w:r>
      <w:r>
        <w:rPr>
          <w:b/>
          <w:sz w:val="32"/>
        </w:rPr>
        <w:t>e</w:t>
      </w:r>
      <w:r w:rsidR="004E2922">
        <w:rPr>
          <w:b/>
          <w:sz w:val="32"/>
        </w:rPr>
        <w:t> : « </w:t>
      </w:r>
      <w:proofErr w:type="spellStart"/>
      <w:r w:rsidR="004E2922">
        <w:rPr>
          <w:b/>
          <w:sz w:val="32"/>
        </w:rPr>
        <w:t>Late</w:t>
      </w:r>
      <w:proofErr w:type="spellEnd"/>
      <w:r w:rsidR="004E2922">
        <w:rPr>
          <w:b/>
          <w:sz w:val="32"/>
        </w:rPr>
        <w:t xml:space="preserve"> Stage </w:t>
      </w:r>
      <w:proofErr w:type="spellStart"/>
      <w:r w:rsidR="004E2922">
        <w:rPr>
          <w:b/>
          <w:sz w:val="32"/>
        </w:rPr>
        <w:t>Customization</w:t>
      </w:r>
      <w:proofErr w:type="spellEnd"/>
      <w:r w:rsidR="004E2922">
        <w:rPr>
          <w:b/>
          <w:sz w:val="32"/>
        </w:rPr>
        <w:t> » des étiquettes RFID</w:t>
      </w:r>
    </w:p>
    <w:p w14:paraId="66C37BCB" w14:textId="77777777" w:rsidR="00B8662B" w:rsidRDefault="00B8662B" w:rsidP="00BD54BC">
      <w:pPr>
        <w:rPr>
          <w:rFonts w:eastAsia="+mj-ea" w:cs="Arial"/>
          <w:b/>
          <w:bCs/>
          <w:color w:val="000000" w:themeColor="text1"/>
          <w:kern w:val="24"/>
          <w:position w:val="1"/>
          <w:sz w:val="32"/>
          <w:szCs w:val="32"/>
        </w:rPr>
      </w:pPr>
    </w:p>
    <w:p w14:paraId="7A9243A3" w14:textId="4A68EC85" w:rsidR="004E2922" w:rsidRDefault="004E2922" w:rsidP="004E2922">
      <w:pPr>
        <w:spacing w:line="288" w:lineRule="auto"/>
        <w:rPr>
          <w:b/>
        </w:rPr>
      </w:pPr>
      <w:proofErr w:type="spellStart"/>
      <w:r>
        <w:rPr>
          <w:b/>
        </w:rPr>
        <w:t>Oberschleissheim</w:t>
      </w:r>
      <w:proofErr w:type="spellEnd"/>
      <w:r>
        <w:rPr>
          <w:b/>
        </w:rPr>
        <w:t xml:space="preserve">, le </w:t>
      </w:r>
      <w:r w:rsidR="00FD5C84">
        <w:rPr>
          <w:b/>
        </w:rPr>
        <w:t>22</w:t>
      </w:r>
      <w:r>
        <w:rPr>
          <w:b/>
        </w:rPr>
        <w:t xml:space="preserve"> avril 2024 – L’industrie pharmaceutique est confrontée à des conditions de marché en constante évolution et à des tendances croissantes à la segmentation. </w:t>
      </w:r>
      <w:r w:rsidR="0045232E">
        <w:rPr>
          <w:b/>
        </w:rPr>
        <w:t>Cela exige</w:t>
      </w:r>
      <w:r>
        <w:rPr>
          <w:b/>
        </w:rPr>
        <w:t xml:space="preserve"> flexibilité et agilité pour garantir la sécurité de l’approvisionnement. Afin de soutenir les laboratoires pharmaceutiques dans leur effort d’optimisation de leur chaîne d’approvisionnement, Schreiner MediPharm présente une solution innovante : la « </w:t>
      </w:r>
      <w:proofErr w:type="spellStart"/>
      <w:r>
        <w:rPr>
          <w:b/>
        </w:rPr>
        <w:t>Late</w:t>
      </w:r>
      <w:proofErr w:type="spellEnd"/>
      <w:r>
        <w:rPr>
          <w:b/>
        </w:rPr>
        <w:t xml:space="preserve"> Stage </w:t>
      </w:r>
      <w:proofErr w:type="spellStart"/>
      <w:r>
        <w:rPr>
          <w:b/>
        </w:rPr>
        <w:t>Customization</w:t>
      </w:r>
      <w:proofErr w:type="spellEnd"/>
      <w:r>
        <w:rPr>
          <w:b/>
        </w:rPr>
        <w:t> » (personnalisation retardée) des étiquettes RFID. Ce concept permet de fournir à court terme des étiquettes intelligentes complexes</w:t>
      </w:r>
      <w:r w:rsidR="0045232E">
        <w:rPr>
          <w:b/>
        </w:rPr>
        <w:t xml:space="preserve"> et de</w:t>
      </w:r>
      <w:r>
        <w:rPr>
          <w:b/>
        </w:rPr>
        <w:t xml:space="preserve"> programm</w:t>
      </w:r>
      <w:r w:rsidR="0045232E">
        <w:rPr>
          <w:b/>
        </w:rPr>
        <w:t>er</w:t>
      </w:r>
      <w:r>
        <w:rPr>
          <w:b/>
        </w:rPr>
        <w:t xml:space="preserve"> la puce RFID intégrée selon les spécificités de chaque</w:t>
      </w:r>
      <w:r w:rsidR="003F2468">
        <w:rPr>
          <w:b/>
        </w:rPr>
        <w:t xml:space="preserve"> lot</w:t>
      </w:r>
      <w:r>
        <w:rPr>
          <w:b/>
        </w:rPr>
        <w:t>.</w:t>
      </w:r>
    </w:p>
    <w:p w14:paraId="4FD01699" w14:textId="6E9ED83D" w:rsidR="00E63FF5" w:rsidRPr="00E63FF5" w:rsidRDefault="00E63FF5" w:rsidP="001A5954">
      <w:pPr>
        <w:spacing w:line="288" w:lineRule="auto"/>
      </w:pPr>
    </w:p>
    <w:p w14:paraId="4D1CBF5B" w14:textId="3D9A45B5" w:rsidR="004E2922" w:rsidRDefault="004E2922" w:rsidP="004E2922">
      <w:pPr>
        <w:spacing w:line="288" w:lineRule="auto"/>
      </w:pPr>
      <w:r>
        <w:t>Schreiner MediPharm</w:t>
      </w:r>
      <w:r w:rsidR="0045232E">
        <w:t>, l’expert en étiquettes fonctionnelles innovantes, réagit aux défis d’un secteur de la santé qui évolue de plus en plus rapidement en</w:t>
      </w:r>
      <w:r>
        <w:t xml:space="preserve"> élargi</w:t>
      </w:r>
      <w:r w:rsidR="003F0A32">
        <w:t>ssan</w:t>
      </w:r>
      <w:r>
        <w:t>t son service de « </w:t>
      </w:r>
      <w:proofErr w:type="spellStart"/>
      <w:r>
        <w:t>Late</w:t>
      </w:r>
      <w:proofErr w:type="spellEnd"/>
      <w:r>
        <w:t xml:space="preserve"> Stage </w:t>
      </w:r>
      <w:proofErr w:type="spellStart"/>
      <w:r>
        <w:t>Customization</w:t>
      </w:r>
      <w:proofErr w:type="spellEnd"/>
      <w:r>
        <w:t> »</w:t>
      </w:r>
      <w:r w:rsidR="00010487">
        <w:t xml:space="preserve"> </w:t>
      </w:r>
      <w:r>
        <w:t xml:space="preserve">aux étiquettes RFID et NFC. Les étiquettes sont tout d’abord préfabriquées en grandes quantités avec </w:t>
      </w:r>
      <w:r w:rsidR="0045232E">
        <w:t>un inlay</w:t>
      </w:r>
      <w:r>
        <w:t xml:space="preserve"> RFID</w:t>
      </w:r>
      <w:r w:rsidR="0045232E">
        <w:t xml:space="preserve"> intégré</w:t>
      </w:r>
      <w:r>
        <w:t xml:space="preserve"> et stockées comme produits semi-finis. Ensuite, à la demande du client, ces étiquettes préfabriquées sont personnalisées par impression numérique pour être livrées à court terme. Cela permet de fabriquer des étiquettes intelligentes complexes en toute flexibilité et de garantir un</w:t>
      </w:r>
      <w:r w:rsidR="003F0A32">
        <w:t>e</w:t>
      </w:r>
      <w:r>
        <w:t xml:space="preserve"> </w:t>
      </w:r>
      <w:r w:rsidR="0045232E">
        <w:t>réaction rapide</w:t>
      </w:r>
      <w:r>
        <w:t xml:space="preserve"> aux besoins des clients.</w:t>
      </w:r>
    </w:p>
    <w:p w14:paraId="62E5D7F4" w14:textId="77777777" w:rsidR="004E2922" w:rsidRPr="007439BF" w:rsidRDefault="004E2922" w:rsidP="004E2922">
      <w:pPr>
        <w:pStyle w:val="EinfAbs"/>
        <w:rPr>
          <w:rFonts w:ascii="Arial" w:hAnsi="Arial" w:cstheme="minorBidi"/>
          <w:color w:val="auto"/>
          <w:szCs w:val="22"/>
        </w:rPr>
      </w:pPr>
    </w:p>
    <w:p w14:paraId="269A99F0" w14:textId="1FA0923A" w:rsidR="004E2922" w:rsidRPr="007439BF" w:rsidRDefault="004E2922" w:rsidP="004E2922">
      <w:pPr>
        <w:pStyle w:val="EinfAbs"/>
        <w:rPr>
          <w:rFonts w:ascii="Arial" w:hAnsi="Arial" w:cstheme="minorBidi"/>
          <w:color w:val="auto"/>
          <w:szCs w:val="22"/>
        </w:rPr>
      </w:pPr>
      <w:r>
        <w:rPr>
          <w:rFonts w:ascii="Arial" w:hAnsi="Arial"/>
          <w:color w:val="auto"/>
        </w:rPr>
        <w:t>Ce service spécial de Schreiner MediPharm offre non seulement un haut niveau de personnalisation et de courts délais d’exécution, mais il assure également une grande fiabilité de fonctionnement des puces RFID intégrées grâce à un contrôle continu de la qualité. Les puces peuvent être programmées</w:t>
      </w:r>
      <w:r w:rsidR="0045232E">
        <w:rPr>
          <w:rFonts w:ascii="Arial" w:hAnsi="Arial"/>
          <w:color w:val="auto"/>
        </w:rPr>
        <w:t xml:space="preserve"> individuellement</w:t>
      </w:r>
      <w:r>
        <w:rPr>
          <w:rFonts w:ascii="Arial" w:hAnsi="Arial"/>
          <w:color w:val="auto"/>
        </w:rPr>
        <w:t xml:space="preserve"> selon les spécificités de chaque client. De plus, il est tout à fait possible de les combiner avec des étiquettes fonctionnelles préfabriquées, ce qui ouvre un vaste champ d’applications</w:t>
      </w:r>
      <w:r w:rsidR="0045232E">
        <w:rPr>
          <w:rFonts w:ascii="Arial" w:hAnsi="Arial"/>
          <w:color w:val="auto"/>
        </w:rPr>
        <w:t> :</w:t>
      </w:r>
      <w:r>
        <w:rPr>
          <w:rFonts w:ascii="Arial" w:hAnsi="Arial"/>
          <w:color w:val="auto"/>
        </w:rPr>
        <w:t xml:space="preserve"> les étiquettes de documentation détachables</w:t>
      </w:r>
      <w:r w:rsidR="0045232E">
        <w:rPr>
          <w:rFonts w:ascii="Arial" w:hAnsi="Arial"/>
          <w:color w:val="auto"/>
        </w:rPr>
        <w:t xml:space="preserve"> aux dispositifs de suspension pour </w:t>
      </w:r>
      <w:r w:rsidR="008C66E2">
        <w:rPr>
          <w:rFonts w:ascii="Arial" w:hAnsi="Arial"/>
          <w:color w:val="auto"/>
        </w:rPr>
        <w:t>flacons</w:t>
      </w:r>
      <w:r w:rsidR="0045232E">
        <w:rPr>
          <w:rFonts w:ascii="Arial" w:hAnsi="Arial"/>
          <w:color w:val="auto"/>
        </w:rPr>
        <w:t xml:space="preserve"> de perfusion </w:t>
      </w:r>
      <w:r>
        <w:rPr>
          <w:rFonts w:ascii="Arial" w:hAnsi="Arial"/>
          <w:color w:val="auto"/>
        </w:rPr>
        <w:t>jusqu’à l’intégration de vernis fonctionnels et d’éléments de sécurité.</w:t>
      </w:r>
    </w:p>
    <w:p w14:paraId="14104E0D" w14:textId="77777777" w:rsidR="004E2922" w:rsidRPr="007439BF" w:rsidRDefault="004E2922" w:rsidP="004E2922">
      <w:pPr>
        <w:pStyle w:val="EinfAbs"/>
        <w:rPr>
          <w:rFonts w:ascii="Arial" w:hAnsi="Arial" w:cstheme="minorBidi"/>
          <w:color w:val="auto"/>
          <w:szCs w:val="22"/>
        </w:rPr>
      </w:pPr>
    </w:p>
    <w:p w14:paraId="508F1599" w14:textId="7075E1AE" w:rsidR="004E2922" w:rsidRPr="007439BF" w:rsidRDefault="004E2922" w:rsidP="004E2922">
      <w:pPr>
        <w:pStyle w:val="EinfAbs"/>
        <w:rPr>
          <w:rFonts w:ascii="Arial" w:hAnsi="Arial" w:cstheme="minorBidi"/>
          <w:color w:val="auto"/>
          <w:szCs w:val="22"/>
        </w:rPr>
      </w:pPr>
      <w:r>
        <w:rPr>
          <w:rFonts w:ascii="Arial" w:hAnsi="Arial"/>
          <w:color w:val="auto"/>
        </w:rPr>
        <w:t xml:space="preserve">Cette prestation de service personnalisée de Schreiner MediPharm apporte un grand nombre d’avantages aux laboratoires pharmaceutiques. Outre un haut niveau de </w:t>
      </w:r>
      <w:r>
        <w:rPr>
          <w:rFonts w:ascii="Arial" w:hAnsi="Arial"/>
          <w:color w:val="auto"/>
        </w:rPr>
        <w:lastRenderedPageBreak/>
        <w:t>personnalisation et une livraison rapide, les coûts de processus sont réduits. Aucune quantité minimale de commande n’étant requise et les coûts de stockage étant minimisés, les laboratoires pharmaceutiques bénéficient d’un</w:t>
      </w:r>
      <w:r w:rsidR="00391027">
        <w:rPr>
          <w:rFonts w:ascii="Arial" w:hAnsi="Arial"/>
          <w:color w:val="auto"/>
        </w:rPr>
        <w:t>e</w:t>
      </w:r>
      <w:r>
        <w:rPr>
          <w:rFonts w:ascii="Arial" w:hAnsi="Arial"/>
          <w:color w:val="auto"/>
        </w:rPr>
        <w:t xml:space="preserve"> </w:t>
      </w:r>
      <w:r w:rsidR="00391027">
        <w:rPr>
          <w:rFonts w:ascii="Arial" w:hAnsi="Arial"/>
          <w:color w:val="auto"/>
        </w:rPr>
        <w:t xml:space="preserve">grande </w:t>
      </w:r>
      <w:r>
        <w:rPr>
          <w:rFonts w:ascii="Arial" w:hAnsi="Arial"/>
          <w:color w:val="auto"/>
        </w:rPr>
        <w:t>flexibilité et de rentabilité. La conception spéciale des étiquettes RFID, dotées d’une structure particulière pour protéger la puce sensible, garantit en outre la fonctionnalité RFID, depuis la production jusqu’à l’utilisation finale.</w:t>
      </w:r>
    </w:p>
    <w:p w14:paraId="145F1866" w14:textId="77777777" w:rsidR="00034C10" w:rsidRDefault="00034C10" w:rsidP="001756C5">
      <w:pPr>
        <w:pStyle w:val="EinfAbs"/>
        <w:rPr>
          <w:rFonts w:ascii="Arial" w:hAnsi="Arial" w:cs="Arial"/>
          <w:b/>
          <w:bCs/>
          <w:i/>
          <w:sz w:val="20"/>
          <w:szCs w:val="20"/>
        </w:rPr>
      </w:pPr>
    </w:p>
    <w:p w14:paraId="3D2A1E48" w14:textId="65374501" w:rsidR="00A8471C" w:rsidRDefault="001756C5" w:rsidP="001756C5">
      <w:pPr>
        <w:pStyle w:val="EinfAbs"/>
        <w:rPr>
          <w:rFonts w:ascii="Arial" w:hAnsi="Arial" w:cs="Arial"/>
          <w:b/>
          <w:bCs/>
          <w:i/>
          <w:sz w:val="20"/>
          <w:szCs w:val="20"/>
        </w:rPr>
      </w:pPr>
      <w:r>
        <w:rPr>
          <w:rFonts w:ascii="Arial" w:hAnsi="Arial"/>
          <w:b/>
          <w:i/>
          <w:sz w:val="20"/>
        </w:rPr>
        <w:t>++++</w:t>
      </w:r>
    </w:p>
    <w:p w14:paraId="1486B8B8" w14:textId="77777777" w:rsidR="00F67805" w:rsidRPr="00F36C76" w:rsidRDefault="00F67805" w:rsidP="001756C5">
      <w:pPr>
        <w:pStyle w:val="EinfAbs"/>
        <w:rPr>
          <w:rFonts w:ascii="Arial" w:hAnsi="Arial" w:cs="Arial"/>
          <w:b/>
          <w:bCs/>
          <w:i/>
          <w:color w:val="000000" w:themeColor="text1"/>
          <w:sz w:val="20"/>
          <w:szCs w:val="20"/>
        </w:rPr>
      </w:pPr>
    </w:p>
    <w:p w14:paraId="35D2103E" w14:textId="755FC505" w:rsidR="004E2922" w:rsidRPr="00F36C76" w:rsidRDefault="004E2922" w:rsidP="004E2922">
      <w:pPr>
        <w:autoSpaceDE w:val="0"/>
        <w:autoSpaceDN w:val="0"/>
        <w:adjustRightInd w:val="0"/>
        <w:rPr>
          <w:rFonts w:cs="Arial"/>
          <w:bCs/>
          <w:i/>
          <w:color w:val="000000" w:themeColor="text1"/>
          <w:sz w:val="20"/>
          <w:szCs w:val="20"/>
        </w:rPr>
      </w:pPr>
      <w:r>
        <w:rPr>
          <w:i/>
          <w:color w:val="000000" w:themeColor="text1"/>
          <w:sz w:val="20"/>
        </w:rPr>
        <w:t>Légende photo : Avec la « </w:t>
      </w:r>
      <w:proofErr w:type="spellStart"/>
      <w:r>
        <w:rPr>
          <w:i/>
          <w:color w:val="000000" w:themeColor="text1"/>
          <w:sz w:val="20"/>
        </w:rPr>
        <w:t>Late</w:t>
      </w:r>
      <w:proofErr w:type="spellEnd"/>
      <w:r>
        <w:rPr>
          <w:i/>
          <w:color w:val="000000" w:themeColor="text1"/>
          <w:sz w:val="20"/>
        </w:rPr>
        <w:t xml:space="preserve"> Stage </w:t>
      </w:r>
      <w:proofErr w:type="spellStart"/>
      <w:r>
        <w:rPr>
          <w:i/>
          <w:color w:val="000000" w:themeColor="text1"/>
          <w:sz w:val="20"/>
        </w:rPr>
        <w:t>Customization</w:t>
      </w:r>
      <w:proofErr w:type="spellEnd"/>
      <w:r>
        <w:rPr>
          <w:i/>
          <w:color w:val="000000" w:themeColor="text1"/>
          <w:sz w:val="20"/>
        </w:rPr>
        <w:t xml:space="preserve"> » des étiquettes RFID, Schreiner MediPharm soutient les laboratoires pharmaceutiques </w:t>
      </w:r>
      <w:r w:rsidR="00391027">
        <w:rPr>
          <w:i/>
          <w:color w:val="000000" w:themeColor="text1"/>
          <w:sz w:val="20"/>
        </w:rPr>
        <w:t>à optimiser</w:t>
      </w:r>
      <w:r>
        <w:rPr>
          <w:i/>
          <w:color w:val="000000" w:themeColor="text1"/>
          <w:sz w:val="20"/>
        </w:rPr>
        <w:t xml:space="preserve"> leur chaîne d’approvisionnement.</w:t>
      </w:r>
    </w:p>
    <w:p w14:paraId="43EAF818" w14:textId="67349A37" w:rsidR="00721685" w:rsidRDefault="00721685" w:rsidP="001756C5">
      <w:pPr>
        <w:autoSpaceDE w:val="0"/>
        <w:autoSpaceDN w:val="0"/>
        <w:adjustRightInd w:val="0"/>
        <w:rPr>
          <w:rFonts w:cs="Arial"/>
          <w:bCs/>
          <w:i/>
          <w:sz w:val="20"/>
          <w:szCs w:val="20"/>
        </w:rPr>
      </w:pPr>
    </w:p>
    <w:p w14:paraId="3DB92EA9" w14:textId="39AD95A3" w:rsidR="001756C5" w:rsidRDefault="001756C5" w:rsidP="001756C5">
      <w:pPr>
        <w:pStyle w:val="EinfAbs"/>
        <w:rPr>
          <w:rFonts w:ascii="Arial" w:hAnsi="Arial" w:cs="Arial"/>
          <w:b/>
          <w:bCs/>
          <w:i/>
          <w:sz w:val="20"/>
          <w:szCs w:val="20"/>
        </w:rPr>
      </w:pPr>
      <w:r>
        <w:rPr>
          <w:rFonts w:ascii="Arial" w:hAnsi="Arial"/>
          <w:b/>
          <w:i/>
          <w:sz w:val="20"/>
        </w:rPr>
        <w:t>++++</w:t>
      </w:r>
    </w:p>
    <w:p w14:paraId="4344FF79" w14:textId="77777777" w:rsidR="00721685" w:rsidRPr="00BB5325" w:rsidRDefault="00721685" w:rsidP="001756C5">
      <w:pPr>
        <w:pStyle w:val="EinfAbs"/>
        <w:rPr>
          <w:rFonts w:ascii="Arial" w:hAnsi="Arial" w:cs="Arial"/>
          <w:b/>
          <w:bCs/>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t>Pour toutes questions, veuillez contacter :</w:t>
      </w:r>
    </w:p>
    <w:p w14:paraId="2270414C" w14:textId="16463143"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2F7F51" w:rsidRDefault="001F1761" w:rsidP="00D27FA7">
      <w:pPr>
        <w:pStyle w:val="EinfAbs"/>
        <w:rPr>
          <w:rFonts w:ascii="Arial" w:hAnsi="Arial" w:cs="Arial"/>
          <w:b/>
          <w:bCs/>
          <w:sz w:val="20"/>
          <w:szCs w:val="20"/>
          <w:lang w:val="de-DE"/>
        </w:rPr>
      </w:pPr>
      <w:r w:rsidRPr="002F7F51">
        <w:rPr>
          <w:rFonts w:ascii="Arial" w:hAnsi="Arial"/>
          <w:b/>
          <w:sz w:val="20"/>
          <w:lang w:val="de-DE"/>
        </w:rPr>
        <w:t>À propos de Schreiner MediPharm</w:t>
      </w:r>
    </w:p>
    <w:p w14:paraId="07A3506B" w14:textId="6E7245F7" w:rsidR="001F1761" w:rsidRDefault="00806A25" w:rsidP="00D27FA7">
      <w:pPr>
        <w:pStyle w:val="EinfAbs"/>
        <w:rPr>
          <w:rFonts w:ascii="Arial" w:hAnsi="Arial" w:cs="Arial"/>
          <w:bCs/>
          <w:sz w:val="20"/>
          <w:szCs w:val="20"/>
        </w:rPr>
      </w:pPr>
      <w:r w:rsidRPr="002F7F51">
        <w:rPr>
          <w:rFonts w:ascii="Arial" w:hAnsi="Arial"/>
          <w:sz w:val="20"/>
          <w:lang w:val="de-DE"/>
        </w:rPr>
        <w:t xml:space="preserve">Schreiner MediPharm, une division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093950" w:rsidRDefault="001F1761" w:rsidP="00D27FA7">
      <w:pPr>
        <w:pStyle w:val="EinfAbs"/>
        <w:rPr>
          <w:rFonts w:ascii="Arial" w:hAnsi="Arial" w:cs="Arial"/>
          <w:b/>
          <w:bCs/>
          <w:sz w:val="20"/>
          <w:szCs w:val="20"/>
          <w:lang w:val="de-DE"/>
        </w:rPr>
      </w:pPr>
      <w:r w:rsidRPr="00093950">
        <w:rPr>
          <w:rFonts w:ascii="Arial" w:hAnsi="Arial"/>
          <w:b/>
          <w:bCs/>
          <w:sz w:val="20"/>
          <w:lang w:val="de-DE"/>
        </w:rPr>
        <w:t>Schreiner MediPharm</w:t>
      </w:r>
      <w:r w:rsidRPr="00093950">
        <w:rPr>
          <w:rFonts w:ascii="Arial" w:hAnsi="Arial"/>
          <w:sz w:val="20"/>
          <w:lang w:val="de-DE"/>
        </w:rPr>
        <w:t xml:space="preserve">, </w:t>
      </w:r>
      <w:r w:rsidRPr="00093950">
        <w:rPr>
          <w:rFonts w:ascii="Arial" w:hAnsi="Arial"/>
          <w:sz w:val="20"/>
          <w:lang w:val="de-DE"/>
        </w:rPr>
        <w:br/>
        <w:t>une division de</w:t>
      </w:r>
    </w:p>
    <w:p w14:paraId="789FB0CE" w14:textId="77777777" w:rsidR="001F1761" w:rsidRPr="002F7F51" w:rsidRDefault="001F1761" w:rsidP="00D27FA7">
      <w:pPr>
        <w:pStyle w:val="EinfAbs"/>
        <w:rPr>
          <w:rFonts w:ascii="Arial" w:hAnsi="Arial" w:cs="Arial"/>
          <w:bCs/>
          <w:sz w:val="20"/>
          <w:szCs w:val="20"/>
          <w:lang w:val="de-DE"/>
        </w:rPr>
      </w:pPr>
      <w:r w:rsidRPr="00093950">
        <w:rPr>
          <w:rFonts w:ascii="Arial" w:hAnsi="Arial"/>
          <w:sz w:val="20"/>
          <w:lang w:val="de-DE"/>
        </w:rPr>
        <w:t xml:space="preserve">Schreiner Group GmbH &amp; Co. </w:t>
      </w:r>
      <w:r w:rsidRPr="002F7F51">
        <w:rPr>
          <w:rFonts w:ascii="Arial" w:hAnsi="Arial"/>
          <w:sz w:val="20"/>
          <w:lang w:val="de-DE"/>
        </w:rPr>
        <w:t>KG</w:t>
      </w:r>
    </w:p>
    <w:p w14:paraId="214EC094" w14:textId="77777777" w:rsidR="001F1761" w:rsidRPr="00093950" w:rsidRDefault="001F1761" w:rsidP="00D27FA7">
      <w:pPr>
        <w:pStyle w:val="EinfAbs"/>
        <w:rPr>
          <w:rFonts w:ascii="Arial" w:hAnsi="Arial" w:cs="Arial"/>
          <w:bCs/>
          <w:sz w:val="20"/>
          <w:szCs w:val="20"/>
          <w:lang w:val="de-DE"/>
        </w:rPr>
      </w:pPr>
      <w:r w:rsidRPr="00093950">
        <w:rPr>
          <w:rFonts w:ascii="Arial" w:hAnsi="Arial"/>
          <w:sz w:val="20"/>
          <w:lang w:val="de-DE"/>
        </w:rPr>
        <w:t>Bruckmannring 22</w:t>
      </w:r>
    </w:p>
    <w:p w14:paraId="653EBD6A" w14:textId="77777777" w:rsidR="001F1761" w:rsidRPr="00093950" w:rsidRDefault="001F1761" w:rsidP="00D27FA7">
      <w:pPr>
        <w:pStyle w:val="EinfAbs"/>
        <w:rPr>
          <w:rFonts w:ascii="Arial" w:hAnsi="Arial" w:cs="Arial"/>
          <w:bCs/>
          <w:sz w:val="20"/>
          <w:szCs w:val="20"/>
          <w:lang w:val="de-DE"/>
        </w:rPr>
      </w:pPr>
      <w:r w:rsidRPr="00093950">
        <w:rPr>
          <w:rFonts w:ascii="Arial" w:hAnsi="Arial"/>
          <w:sz w:val="20"/>
          <w:lang w:val="de-DE"/>
        </w:rPr>
        <w:t>85764 Oberschleissheim, Allemagne</w:t>
      </w:r>
    </w:p>
    <w:p w14:paraId="32F56892" w14:textId="77777777" w:rsidR="001F1761" w:rsidRPr="00093950" w:rsidRDefault="001F1761" w:rsidP="00D27FA7">
      <w:pPr>
        <w:pStyle w:val="EinfAbs"/>
        <w:rPr>
          <w:rFonts w:ascii="Arial" w:hAnsi="Arial" w:cs="Arial"/>
          <w:bCs/>
          <w:sz w:val="20"/>
          <w:szCs w:val="20"/>
          <w:lang w:val="de-DE"/>
        </w:rPr>
      </w:pPr>
      <w:r w:rsidRPr="00093950">
        <w:rPr>
          <w:rFonts w:ascii="Arial" w:hAnsi="Arial"/>
          <w:sz w:val="20"/>
          <w:lang w:val="de-DE"/>
        </w:rPr>
        <w:t>Tél. +49 89 31584-5400</w:t>
      </w:r>
    </w:p>
    <w:p w14:paraId="0BB97372" w14:textId="77777777" w:rsidR="001F1761" w:rsidRPr="002F7F51" w:rsidRDefault="001F1761" w:rsidP="00D27FA7">
      <w:pPr>
        <w:pStyle w:val="EinfAbs"/>
        <w:rPr>
          <w:rFonts w:ascii="Arial" w:hAnsi="Arial" w:cs="Arial"/>
          <w:bCs/>
          <w:sz w:val="20"/>
          <w:szCs w:val="20"/>
        </w:rPr>
      </w:pPr>
      <w:r w:rsidRPr="002F7F51">
        <w:rPr>
          <w:rFonts w:ascii="Arial" w:hAnsi="Arial"/>
          <w:sz w:val="20"/>
        </w:rPr>
        <w:t>Fax +49 89 31584-5422</w:t>
      </w:r>
    </w:p>
    <w:p w14:paraId="648E9E0D" w14:textId="25760747" w:rsidR="001F1761" w:rsidRPr="002F7F51" w:rsidRDefault="00FD5C84" w:rsidP="00D27FA7">
      <w:pPr>
        <w:pStyle w:val="EinfAbs"/>
        <w:rPr>
          <w:rFonts w:ascii="Arial" w:hAnsi="Arial" w:cs="Arial"/>
          <w:bCs/>
          <w:sz w:val="20"/>
          <w:szCs w:val="20"/>
        </w:rPr>
      </w:pPr>
      <w:hyperlink r:id="rId10" w:history="1">
        <w:r w:rsidR="002F7F51" w:rsidRPr="00563259">
          <w:rPr>
            <w:rStyle w:val="Hyperlink"/>
            <w:rFonts w:ascii="Arial" w:hAnsi="Arial"/>
            <w:sz w:val="20"/>
          </w:rPr>
          <w:t>info@schreiner-medipharm.com</w:t>
        </w:r>
      </w:hyperlink>
      <w:r w:rsidR="002F7F51">
        <w:rPr>
          <w:rFonts w:ascii="Arial" w:hAnsi="Arial"/>
          <w:sz w:val="20"/>
        </w:rPr>
        <w:t xml:space="preserve"> </w:t>
      </w:r>
    </w:p>
    <w:p w14:paraId="6A8721D9" w14:textId="315BBEE0" w:rsidR="00AD0FB9" w:rsidRPr="002F7F51" w:rsidRDefault="00FD5C84" w:rsidP="00D27FA7">
      <w:pPr>
        <w:pStyle w:val="EinfAbs"/>
        <w:rPr>
          <w:rStyle w:val="Hyperlink"/>
          <w:rFonts w:ascii="Arial" w:hAnsi="Arial" w:cs="Arial"/>
          <w:bCs/>
          <w:sz w:val="20"/>
          <w:szCs w:val="20"/>
        </w:rPr>
      </w:pPr>
      <w:hyperlink r:id="rId11" w:history="1">
        <w:r w:rsidR="00874924" w:rsidRPr="00E52EAF">
          <w:rPr>
            <w:rStyle w:val="Hyperlink"/>
            <w:rFonts w:ascii="Arial" w:hAnsi="Arial"/>
            <w:sz w:val="20"/>
          </w:rPr>
          <w:t>www.schreiner-medipharm.com</w:t>
        </w:r>
      </w:hyperlink>
    </w:p>
    <w:sectPr w:rsidR="00AD0FB9" w:rsidRPr="002F7F51" w:rsidSect="00424220">
      <w:headerReference w:type="default" r:id="rId12"/>
      <w:footerReference w:type="default" r:id="rId13"/>
      <w:headerReference w:type="first" r:id="rId14"/>
      <w:footerReference w:type="first" r:id="rId15"/>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8430" w14:textId="77777777" w:rsidR="00424220" w:rsidRDefault="00424220" w:rsidP="00AD0FB9">
      <w:r>
        <w:separator/>
      </w:r>
    </w:p>
  </w:endnote>
  <w:endnote w:type="continuationSeparator" w:id="0">
    <w:p w14:paraId="0C6CA046" w14:textId="77777777" w:rsidR="00424220" w:rsidRDefault="00424220"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674C" w14:textId="2869DE90" w:rsidR="00AA71FF" w:rsidRPr="0020486A" w:rsidRDefault="00FA7242" w:rsidP="0020486A">
    <w:pPr>
      <w:pStyle w:val="Fuzeile"/>
      <w:jc w:val="right"/>
      <w:rPr>
        <w:sz w:val="16"/>
        <w:szCs w:val="16"/>
      </w:rPr>
    </w:pPr>
    <w:r w:rsidRPr="00FA7242">
      <w:rPr>
        <w:sz w:val="16"/>
        <w:szCs w:val="16"/>
      </w:rPr>
      <w:t xml:space="preserve">Page </w:t>
    </w:r>
    <w:r w:rsidR="00AA71FF" w:rsidRPr="0020486A">
      <w:rPr>
        <w:sz w:val="16"/>
      </w:rPr>
      <w:fldChar w:fldCharType="begin"/>
    </w:r>
    <w:r w:rsidR="00AA71FF" w:rsidRPr="0020486A">
      <w:rPr>
        <w:sz w:val="16"/>
      </w:rPr>
      <w:instrText>PAGE  \* Arabic  \* MERGEFORMAT</w:instrText>
    </w:r>
    <w:r w:rsidR="00AA71FF" w:rsidRPr="0020486A">
      <w:rPr>
        <w:sz w:val="16"/>
      </w:rPr>
      <w:fldChar w:fldCharType="separate"/>
    </w:r>
    <w:r w:rsidR="00CA212B">
      <w:rPr>
        <w:sz w:val="16"/>
      </w:rPr>
      <w:t>3</w:t>
    </w:r>
    <w:r w:rsidR="00AA71FF" w:rsidRPr="0020486A">
      <w:rPr>
        <w:sz w:val="16"/>
      </w:rPr>
      <w:fldChar w:fldCharType="end"/>
    </w:r>
    <w:r w:rsidR="00AA71FF">
      <w:rPr>
        <w:sz w:val="16"/>
      </w:rPr>
      <w:t xml:space="preserve"> sur </w:t>
    </w:r>
    <w:r w:rsidR="00AA71FF" w:rsidRPr="0020486A">
      <w:rPr>
        <w:sz w:val="16"/>
      </w:rPr>
      <w:fldChar w:fldCharType="begin"/>
    </w:r>
    <w:r w:rsidR="00AA71FF" w:rsidRPr="0020486A">
      <w:rPr>
        <w:sz w:val="16"/>
      </w:rPr>
      <w:instrText>NUMPAGES  \* Arabic  \* MERGEFORMAT</w:instrText>
    </w:r>
    <w:r w:rsidR="00AA71FF" w:rsidRPr="0020486A">
      <w:rPr>
        <w:sz w:val="16"/>
      </w:rPr>
      <w:fldChar w:fldCharType="separate"/>
    </w:r>
    <w:r w:rsidR="00CA212B">
      <w:rPr>
        <w:sz w:val="16"/>
      </w:rPr>
      <w:t>3</w:t>
    </w:r>
    <w:r w:rsidR="00AA71FF"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100F" w14:textId="5D56CB6E" w:rsidR="00AA71FF" w:rsidRPr="008D2C6F" w:rsidRDefault="00AA71FF" w:rsidP="008D2C6F">
    <w:pPr>
      <w:pStyle w:val="Fuzeile"/>
      <w:jc w:val="right"/>
      <w:rPr>
        <w:sz w:val="16"/>
        <w:szCs w:val="16"/>
      </w:rPr>
    </w:pPr>
    <w:r w:rsidRPr="00FA7242">
      <w:rPr>
        <w:sz w:val="16"/>
        <w:szCs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CA212B">
      <w:rPr>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CA212B">
      <w:rPr>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800" w14:textId="77777777" w:rsidR="00424220" w:rsidRDefault="00424220" w:rsidP="00AD0FB9">
      <w:r>
        <w:separator/>
      </w:r>
    </w:p>
  </w:footnote>
  <w:footnote w:type="continuationSeparator" w:id="0">
    <w:p w14:paraId="0EE86804" w14:textId="77777777" w:rsidR="00424220" w:rsidRDefault="00424220"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98667">
    <w:abstractNumId w:val="1"/>
  </w:num>
  <w:num w:numId="2" w16cid:durableId="50390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E"/>
    <w:rsid w:val="00001E4A"/>
    <w:rsid w:val="00002FE4"/>
    <w:rsid w:val="00010487"/>
    <w:rsid w:val="00020DF6"/>
    <w:rsid w:val="000239E0"/>
    <w:rsid w:val="000305A7"/>
    <w:rsid w:val="00033A93"/>
    <w:rsid w:val="00034C10"/>
    <w:rsid w:val="00037004"/>
    <w:rsid w:val="00037181"/>
    <w:rsid w:val="00045CCB"/>
    <w:rsid w:val="00045EC1"/>
    <w:rsid w:val="00050246"/>
    <w:rsid w:val="00050B21"/>
    <w:rsid w:val="00051C23"/>
    <w:rsid w:val="00055061"/>
    <w:rsid w:val="00056D21"/>
    <w:rsid w:val="00061F0F"/>
    <w:rsid w:val="00063C5C"/>
    <w:rsid w:val="000669AC"/>
    <w:rsid w:val="00072B79"/>
    <w:rsid w:val="000754D4"/>
    <w:rsid w:val="000826D3"/>
    <w:rsid w:val="000830B1"/>
    <w:rsid w:val="00084BB4"/>
    <w:rsid w:val="00086FEA"/>
    <w:rsid w:val="000911E0"/>
    <w:rsid w:val="00093950"/>
    <w:rsid w:val="00094299"/>
    <w:rsid w:val="00094AFB"/>
    <w:rsid w:val="000A3310"/>
    <w:rsid w:val="000A3978"/>
    <w:rsid w:val="000B3ECB"/>
    <w:rsid w:val="000B4536"/>
    <w:rsid w:val="000B4F31"/>
    <w:rsid w:val="000B5374"/>
    <w:rsid w:val="000C4250"/>
    <w:rsid w:val="000F48EF"/>
    <w:rsid w:val="00103DB1"/>
    <w:rsid w:val="00116FD9"/>
    <w:rsid w:val="00124A72"/>
    <w:rsid w:val="00134393"/>
    <w:rsid w:val="00134CAE"/>
    <w:rsid w:val="00136F0B"/>
    <w:rsid w:val="0013750A"/>
    <w:rsid w:val="0013757B"/>
    <w:rsid w:val="0014196C"/>
    <w:rsid w:val="00154951"/>
    <w:rsid w:val="00155D3E"/>
    <w:rsid w:val="0016469A"/>
    <w:rsid w:val="001756C5"/>
    <w:rsid w:val="00175EBA"/>
    <w:rsid w:val="00176718"/>
    <w:rsid w:val="00176E45"/>
    <w:rsid w:val="00184DFD"/>
    <w:rsid w:val="00187ADB"/>
    <w:rsid w:val="001A5954"/>
    <w:rsid w:val="001A64BC"/>
    <w:rsid w:val="001A6CB9"/>
    <w:rsid w:val="001B2AF8"/>
    <w:rsid w:val="001B2F1E"/>
    <w:rsid w:val="001B4D1E"/>
    <w:rsid w:val="001B4FDA"/>
    <w:rsid w:val="001C0B6D"/>
    <w:rsid w:val="001D79E0"/>
    <w:rsid w:val="001D7E4F"/>
    <w:rsid w:val="001E1B15"/>
    <w:rsid w:val="001E4E61"/>
    <w:rsid w:val="001F1761"/>
    <w:rsid w:val="001F3B9C"/>
    <w:rsid w:val="001F77CD"/>
    <w:rsid w:val="00202D29"/>
    <w:rsid w:val="0020486A"/>
    <w:rsid w:val="0020682D"/>
    <w:rsid w:val="00212DB0"/>
    <w:rsid w:val="00217591"/>
    <w:rsid w:val="002203C5"/>
    <w:rsid w:val="0022318D"/>
    <w:rsid w:val="00226039"/>
    <w:rsid w:val="002266EC"/>
    <w:rsid w:val="00232355"/>
    <w:rsid w:val="00243ED0"/>
    <w:rsid w:val="00254A77"/>
    <w:rsid w:val="00255413"/>
    <w:rsid w:val="00260D1D"/>
    <w:rsid w:val="002634B2"/>
    <w:rsid w:val="00265ACC"/>
    <w:rsid w:val="00265DBC"/>
    <w:rsid w:val="0027172B"/>
    <w:rsid w:val="00276D0B"/>
    <w:rsid w:val="00281584"/>
    <w:rsid w:val="00287753"/>
    <w:rsid w:val="00287B82"/>
    <w:rsid w:val="002929E3"/>
    <w:rsid w:val="00294F44"/>
    <w:rsid w:val="0029642F"/>
    <w:rsid w:val="00297FE2"/>
    <w:rsid w:val="002A2144"/>
    <w:rsid w:val="002B0939"/>
    <w:rsid w:val="002B21A3"/>
    <w:rsid w:val="002B28E2"/>
    <w:rsid w:val="002B4DD4"/>
    <w:rsid w:val="002D0BC1"/>
    <w:rsid w:val="002E0D44"/>
    <w:rsid w:val="002E5112"/>
    <w:rsid w:val="002F7F51"/>
    <w:rsid w:val="003021AA"/>
    <w:rsid w:val="00305F42"/>
    <w:rsid w:val="00306232"/>
    <w:rsid w:val="00310D6E"/>
    <w:rsid w:val="00311C85"/>
    <w:rsid w:val="00315470"/>
    <w:rsid w:val="00325E66"/>
    <w:rsid w:val="00325FAB"/>
    <w:rsid w:val="003268FA"/>
    <w:rsid w:val="00347BC6"/>
    <w:rsid w:val="00352EF8"/>
    <w:rsid w:val="003608CA"/>
    <w:rsid w:val="003733E8"/>
    <w:rsid w:val="00376AF8"/>
    <w:rsid w:val="003803DB"/>
    <w:rsid w:val="00381B41"/>
    <w:rsid w:val="0038642F"/>
    <w:rsid w:val="00391027"/>
    <w:rsid w:val="003941E2"/>
    <w:rsid w:val="003951C7"/>
    <w:rsid w:val="003A74D5"/>
    <w:rsid w:val="003B5F82"/>
    <w:rsid w:val="003C2A8C"/>
    <w:rsid w:val="003D7BB1"/>
    <w:rsid w:val="003E5126"/>
    <w:rsid w:val="003F0A32"/>
    <w:rsid w:val="003F2468"/>
    <w:rsid w:val="00400ADD"/>
    <w:rsid w:val="00405BB8"/>
    <w:rsid w:val="0041197B"/>
    <w:rsid w:val="00412E42"/>
    <w:rsid w:val="00417670"/>
    <w:rsid w:val="00424220"/>
    <w:rsid w:val="00425B61"/>
    <w:rsid w:val="00432A44"/>
    <w:rsid w:val="00440CF6"/>
    <w:rsid w:val="0044311F"/>
    <w:rsid w:val="004468AD"/>
    <w:rsid w:val="00451014"/>
    <w:rsid w:val="0045232E"/>
    <w:rsid w:val="004533DF"/>
    <w:rsid w:val="00462CEE"/>
    <w:rsid w:val="00463677"/>
    <w:rsid w:val="00466223"/>
    <w:rsid w:val="00477656"/>
    <w:rsid w:val="004778B0"/>
    <w:rsid w:val="00497894"/>
    <w:rsid w:val="004A00C1"/>
    <w:rsid w:val="004A20F1"/>
    <w:rsid w:val="004A53F6"/>
    <w:rsid w:val="004B612E"/>
    <w:rsid w:val="004B6964"/>
    <w:rsid w:val="004B6AE4"/>
    <w:rsid w:val="004B74E9"/>
    <w:rsid w:val="004C2FCF"/>
    <w:rsid w:val="004C3779"/>
    <w:rsid w:val="004C6B95"/>
    <w:rsid w:val="004E2922"/>
    <w:rsid w:val="004E574D"/>
    <w:rsid w:val="004F4272"/>
    <w:rsid w:val="004F52C8"/>
    <w:rsid w:val="004F54F5"/>
    <w:rsid w:val="004F59CB"/>
    <w:rsid w:val="005163F8"/>
    <w:rsid w:val="00516475"/>
    <w:rsid w:val="005201D7"/>
    <w:rsid w:val="0052735D"/>
    <w:rsid w:val="00533A15"/>
    <w:rsid w:val="00534230"/>
    <w:rsid w:val="00540D37"/>
    <w:rsid w:val="00540FD3"/>
    <w:rsid w:val="00541C3F"/>
    <w:rsid w:val="00544FFF"/>
    <w:rsid w:val="0054716F"/>
    <w:rsid w:val="005471FF"/>
    <w:rsid w:val="005547FB"/>
    <w:rsid w:val="005575B7"/>
    <w:rsid w:val="0056598B"/>
    <w:rsid w:val="005679FD"/>
    <w:rsid w:val="00576656"/>
    <w:rsid w:val="00584F36"/>
    <w:rsid w:val="0058749D"/>
    <w:rsid w:val="00587655"/>
    <w:rsid w:val="00590AAF"/>
    <w:rsid w:val="00595323"/>
    <w:rsid w:val="00595C5C"/>
    <w:rsid w:val="00597D67"/>
    <w:rsid w:val="005A21CF"/>
    <w:rsid w:val="005B057C"/>
    <w:rsid w:val="005B310A"/>
    <w:rsid w:val="005B61C9"/>
    <w:rsid w:val="005B6C15"/>
    <w:rsid w:val="005C125C"/>
    <w:rsid w:val="005D0193"/>
    <w:rsid w:val="005D4097"/>
    <w:rsid w:val="005D5548"/>
    <w:rsid w:val="005E6813"/>
    <w:rsid w:val="005F5230"/>
    <w:rsid w:val="00600AFF"/>
    <w:rsid w:val="006021BD"/>
    <w:rsid w:val="00613E4B"/>
    <w:rsid w:val="00615DE3"/>
    <w:rsid w:val="006205C5"/>
    <w:rsid w:val="006322C6"/>
    <w:rsid w:val="00633601"/>
    <w:rsid w:val="00633776"/>
    <w:rsid w:val="006471C8"/>
    <w:rsid w:val="00650B55"/>
    <w:rsid w:val="00653961"/>
    <w:rsid w:val="00653D55"/>
    <w:rsid w:val="00657E7D"/>
    <w:rsid w:val="00660CC0"/>
    <w:rsid w:val="006661D2"/>
    <w:rsid w:val="00672990"/>
    <w:rsid w:val="0068542D"/>
    <w:rsid w:val="00686A4A"/>
    <w:rsid w:val="0069578E"/>
    <w:rsid w:val="006A7435"/>
    <w:rsid w:val="006A74E4"/>
    <w:rsid w:val="006B1C8B"/>
    <w:rsid w:val="006B570F"/>
    <w:rsid w:val="006B5B10"/>
    <w:rsid w:val="006C3D82"/>
    <w:rsid w:val="006D3592"/>
    <w:rsid w:val="006D5764"/>
    <w:rsid w:val="006D7438"/>
    <w:rsid w:val="006E24F8"/>
    <w:rsid w:val="006E7802"/>
    <w:rsid w:val="006F233A"/>
    <w:rsid w:val="006F501E"/>
    <w:rsid w:val="007041DD"/>
    <w:rsid w:val="00706A16"/>
    <w:rsid w:val="00707DCB"/>
    <w:rsid w:val="0071122B"/>
    <w:rsid w:val="00713E7B"/>
    <w:rsid w:val="007158AC"/>
    <w:rsid w:val="00720484"/>
    <w:rsid w:val="00721685"/>
    <w:rsid w:val="00721809"/>
    <w:rsid w:val="00724819"/>
    <w:rsid w:val="00725C16"/>
    <w:rsid w:val="007275B3"/>
    <w:rsid w:val="00733071"/>
    <w:rsid w:val="00737D82"/>
    <w:rsid w:val="00746C07"/>
    <w:rsid w:val="00747182"/>
    <w:rsid w:val="00756B94"/>
    <w:rsid w:val="00756E22"/>
    <w:rsid w:val="007608FA"/>
    <w:rsid w:val="0077421C"/>
    <w:rsid w:val="00776D4F"/>
    <w:rsid w:val="0078006D"/>
    <w:rsid w:val="00784B27"/>
    <w:rsid w:val="007A1141"/>
    <w:rsid w:val="007A4DF8"/>
    <w:rsid w:val="007B5EBF"/>
    <w:rsid w:val="007C260B"/>
    <w:rsid w:val="007D0954"/>
    <w:rsid w:val="007D580F"/>
    <w:rsid w:val="007E32EF"/>
    <w:rsid w:val="007E7058"/>
    <w:rsid w:val="007F35B3"/>
    <w:rsid w:val="00806A25"/>
    <w:rsid w:val="00811E00"/>
    <w:rsid w:val="00812979"/>
    <w:rsid w:val="00814E95"/>
    <w:rsid w:val="00820766"/>
    <w:rsid w:val="008263EA"/>
    <w:rsid w:val="00830622"/>
    <w:rsid w:val="00832131"/>
    <w:rsid w:val="008333C9"/>
    <w:rsid w:val="008340AF"/>
    <w:rsid w:val="008473D6"/>
    <w:rsid w:val="0085220B"/>
    <w:rsid w:val="00866D04"/>
    <w:rsid w:val="008673A1"/>
    <w:rsid w:val="00873A68"/>
    <w:rsid w:val="00874924"/>
    <w:rsid w:val="008879EF"/>
    <w:rsid w:val="00891709"/>
    <w:rsid w:val="008B659F"/>
    <w:rsid w:val="008B79FC"/>
    <w:rsid w:val="008C035F"/>
    <w:rsid w:val="008C64FD"/>
    <w:rsid w:val="008C66E2"/>
    <w:rsid w:val="008D2C6F"/>
    <w:rsid w:val="008E305D"/>
    <w:rsid w:val="008F689B"/>
    <w:rsid w:val="0090226F"/>
    <w:rsid w:val="009031A1"/>
    <w:rsid w:val="00903B2F"/>
    <w:rsid w:val="00913848"/>
    <w:rsid w:val="00917A25"/>
    <w:rsid w:val="00920A25"/>
    <w:rsid w:val="0092212B"/>
    <w:rsid w:val="00932B2C"/>
    <w:rsid w:val="00943DC4"/>
    <w:rsid w:val="00945957"/>
    <w:rsid w:val="00947208"/>
    <w:rsid w:val="00953E51"/>
    <w:rsid w:val="0096682D"/>
    <w:rsid w:val="0097187F"/>
    <w:rsid w:val="00977F37"/>
    <w:rsid w:val="0098122D"/>
    <w:rsid w:val="00985D31"/>
    <w:rsid w:val="00993108"/>
    <w:rsid w:val="009A60B5"/>
    <w:rsid w:val="009B52E1"/>
    <w:rsid w:val="009B5B18"/>
    <w:rsid w:val="009C224F"/>
    <w:rsid w:val="009C46A3"/>
    <w:rsid w:val="009D72B3"/>
    <w:rsid w:val="009E37C1"/>
    <w:rsid w:val="009E63A8"/>
    <w:rsid w:val="009F4875"/>
    <w:rsid w:val="009F4B83"/>
    <w:rsid w:val="00A03BC9"/>
    <w:rsid w:val="00A11C8B"/>
    <w:rsid w:val="00A13115"/>
    <w:rsid w:val="00A23942"/>
    <w:rsid w:val="00A32489"/>
    <w:rsid w:val="00A42BA3"/>
    <w:rsid w:val="00A43736"/>
    <w:rsid w:val="00A55BFA"/>
    <w:rsid w:val="00A71B61"/>
    <w:rsid w:val="00A8471C"/>
    <w:rsid w:val="00A86983"/>
    <w:rsid w:val="00A91EEE"/>
    <w:rsid w:val="00A9689C"/>
    <w:rsid w:val="00AA056C"/>
    <w:rsid w:val="00AA5F50"/>
    <w:rsid w:val="00AA71FF"/>
    <w:rsid w:val="00AC0DC5"/>
    <w:rsid w:val="00AD0FB9"/>
    <w:rsid w:val="00AD2652"/>
    <w:rsid w:val="00AD30B2"/>
    <w:rsid w:val="00AF2AB6"/>
    <w:rsid w:val="00AF2EFA"/>
    <w:rsid w:val="00AF456C"/>
    <w:rsid w:val="00B03AB7"/>
    <w:rsid w:val="00B0451D"/>
    <w:rsid w:val="00B22F99"/>
    <w:rsid w:val="00B32372"/>
    <w:rsid w:val="00B404F5"/>
    <w:rsid w:val="00B413D2"/>
    <w:rsid w:val="00B4257F"/>
    <w:rsid w:val="00B4435E"/>
    <w:rsid w:val="00B54275"/>
    <w:rsid w:val="00B54EDF"/>
    <w:rsid w:val="00B55454"/>
    <w:rsid w:val="00B56FB0"/>
    <w:rsid w:val="00B57BB9"/>
    <w:rsid w:val="00B6027A"/>
    <w:rsid w:val="00B6310E"/>
    <w:rsid w:val="00B67C20"/>
    <w:rsid w:val="00B76905"/>
    <w:rsid w:val="00B77EB5"/>
    <w:rsid w:val="00B8662B"/>
    <w:rsid w:val="00B879A9"/>
    <w:rsid w:val="00B87E2D"/>
    <w:rsid w:val="00B906BF"/>
    <w:rsid w:val="00B95B26"/>
    <w:rsid w:val="00B9685F"/>
    <w:rsid w:val="00BA0EE7"/>
    <w:rsid w:val="00BB4037"/>
    <w:rsid w:val="00BB488B"/>
    <w:rsid w:val="00BB6D02"/>
    <w:rsid w:val="00BC5F83"/>
    <w:rsid w:val="00BD18CF"/>
    <w:rsid w:val="00BD54BC"/>
    <w:rsid w:val="00BE0740"/>
    <w:rsid w:val="00BE1DF0"/>
    <w:rsid w:val="00BE222C"/>
    <w:rsid w:val="00BE4462"/>
    <w:rsid w:val="00BF1F1F"/>
    <w:rsid w:val="00C00156"/>
    <w:rsid w:val="00C07DFE"/>
    <w:rsid w:val="00C119A4"/>
    <w:rsid w:val="00C17ABB"/>
    <w:rsid w:val="00C20ABE"/>
    <w:rsid w:val="00C2400D"/>
    <w:rsid w:val="00C246A4"/>
    <w:rsid w:val="00C24730"/>
    <w:rsid w:val="00C2473B"/>
    <w:rsid w:val="00C34BB4"/>
    <w:rsid w:val="00C35F64"/>
    <w:rsid w:val="00C40909"/>
    <w:rsid w:val="00C40CEB"/>
    <w:rsid w:val="00C50608"/>
    <w:rsid w:val="00C50EEA"/>
    <w:rsid w:val="00C632B0"/>
    <w:rsid w:val="00C70BC5"/>
    <w:rsid w:val="00C720B4"/>
    <w:rsid w:val="00C75E59"/>
    <w:rsid w:val="00C77507"/>
    <w:rsid w:val="00C94BE7"/>
    <w:rsid w:val="00CA212B"/>
    <w:rsid w:val="00CA426F"/>
    <w:rsid w:val="00CA5640"/>
    <w:rsid w:val="00CB1A0E"/>
    <w:rsid w:val="00CB4220"/>
    <w:rsid w:val="00CB5781"/>
    <w:rsid w:val="00CC2FED"/>
    <w:rsid w:val="00CC4702"/>
    <w:rsid w:val="00CC5A03"/>
    <w:rsid w:val="00CD6C03"/>
    <w:rsid w:val="00CD7F12"/>
    <w:rsid w:val="00CE2942"/>
    <w:rsid w:val="00CE2F03"/>
    <w:rsid w:val="00CE3DD5"/>
    <w:rsid w:val="00CE6B0E"/>
    <w:rsid w:val="00CE713B"/>
    <w:rsid w:val="00CE716B"/>
    <w:rsid w:val="00CF5093"/>
    <w:rsid w:val="00D0011B"/>
    <w:rsid w:val="00D009C7"/>
    <w:rsid w:val="00D0462B"/>
    <w:rsid w:val="00D1339A"/>
    <w:rsid w:val="00D20905"/>
    <w:rsid w:val="00D22D1C"/>
    <w:rsid w:val="00D27FA7"/>
    <w:rsid w:val="00D367C5"/>
    <w:rsid w:val="00D41A55"/>
    <w:rsid w:val="00D61F87"/>
    <w:rsid w:val="00D6493E"/>
    <w:rsid w:val="00D72C7D"/>
    <w:rsid w:val="00D72EC0"/>
    <w:rsid w:val="00D742B3"/>
    <w:rsid w:val="00D84E1A"/>
    <w:rsid w:val="00D90DDF"/>
    <w:rsid w:val="00D963E8"/>
    <w:rsid w:val="00DB0D56"/>
    <w:rsid w:val="00DC6DC9"/>
    <w:rsid w:val="00DD05E5"/>
    <w:rsid w:val="00DD0C92"/>
    <w:rsid w:val="00DD2877"/>
    <w:rsid w:val="00DE0171"/>
    <w:rsid w:val="00DE0AF3"/>
    <w:rsid w:val="00DF671B"/>
    <w:rsid w:val="00E02434"/>
    <w:rsid w:val="00E0256C"/>
    <w:rsid w:val="00E12CC8"/>
    <w:rsid w:val="00E1595E"/>
    <w:rsid w:val="00E17ED3"/>
    <w:rsid w:val="00E2132C"/>
    <w:rsid w:val="00E24D2B"/>
    <w:rsid w:val="00E25316"/>
    <w:rsid w:val="00E25EA6"/>
    <w:rsid w:val="00E30DEB"/>
    <w:rsid w:val="00E35B17"/>
    <w:rsid w:val="00E36D14"/>
    <w:rsid w:val="00E43F92"/>
    <w:rsid w:val="00E50F0C"/>
    <w:rsid w:val="00E51342"/>
    <w:rsid w:val="00E52EAF"/>
    <w:rsid w:val="00E56D02"/>
    <w:rsid w:val="00E56FA0"/>
    <w:rsid w:val="00E570A5"/>
    <w:rsid w:val="00E6109E"/>
    <w:rsid w:val="00E62CD3"/>
    <w:rsid w:val="00E63FF5"/>
    <w:rsid w:val="00E71A3D"/>
    <w:rsid w:val="00E71F83"/>
    <w:rsid w:val="00E738CC"/>
    <w:rsid w:val="00E80336"/>
    <w:rsid w:val="00E80F61"/>
    <w:rsid w:val="00E81C3E"/>
    <w:rsid w:val="00E87C30"/>
    <w:rsid w:val="00E934B6"/>
    <w:rsid w:val="00E967F9"/>
    <w:rsid w:val="00EA0006"/>
    <w:rsid w:val="00EA2234"/>
    <w:rsid w:val="00EB06FE"/>
    <w:rsid w:val="00EB0EC8"/>
    <w:rsid w:val="00EB5C82"/>
    <w:rsid w:val="00EB68A7"/>
    <w:rsid w:val="00EB6F85"/>
    <w:rsid w:val="00EC129C"/>
    <w:rsid w:val="00EC1FC7"/>
    <w:rsid w:val="00ED7C6C"/>
    <w:rsid w:val="00EE3D40"/>
    <w:rsid w:val="00EE44D8"/>
    <w:rsid w:val="00EE7975"/>
    <w:rsid w:val="00EF0F6E"/>
    <w:rsid w:val="00EF47CA"/>
    <w:rsid w:val="00EF488E"/>
    <w:rsid w:val="00F000B9"/>
    <w:rsid w:val="00F05658"/>
    <w:rsid w:val="00F061C8"/>
    <w:rsid w:val="00F06D86"/>
    <w:rsid w:val="00F13047"/>
    <w:rsid w:val="00F2025D"/>
    <w:rsid w:val="00F229B6"/>
    <w:rsid w:val="00F246AD"/>
    <w:rsid w:val="00F25A73"/>
    <w:rsid w:val="00F30B0B"/>
    <w:rsid w:val="00F33619"/>
    <w:rsid w:val="00F36C76"/>
    <w:rsid w:val="00F4187B"/>
    <w:rsid w:val="00F45355"/>
    <w:rsid w:val="00F4623D"/>
    <w:rsid w:val="00F5241A"/>
    <w:rsid w:val="00F54D31"/>
    <w:rsid w:val="00F559B4"/>
    <w:rsid w:val="00F579CD"/>
    <w:rsid w:val="00F6603F"/>
    <w:rsid w:val="00F67805"/>
    <w:rsid w:val="00F67B32"/>
    <w:rsid w:val="00F742D9"/>
    <w:rsid w:val="00F87587"/>
    <w:rsid w:val="00F94B27"/>
    <w:rsid w:val="00F95EC7"/>
    <w:rsid w:val="00FA3B10"/>
    <w:rsid w:val="00FA4851"/>
    <w:rsid w:val="00FA7242"/>
    <w:rsid w:val="00FB471E"/>
    <w:rsid w:val="00FB68D3"/>
    <w:rsid w:val="00FB71BC"/>
    <w:rsid w:val="00FC2139"/>
    <w:rsid w:val="00FC2C9A"/>
    <w:rsid w:val="00FC311D"/>
    <w:rsid w:val="00FC6DA0"/>
    <w:rsid w:val="00FD1968"/>
    <w:rsid w:val="00FD4811"/>
    <w:rsid w:val="00FD5C84"/>
    <w:rsid w:val="00FE3371"/>
    <w:rsid w:val="00FE62F8"/>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 w:type="character" w:styleId="NichtaufgelsteErwhnung">
    <w:name w:val="Unresolved Mention"/>
    <w:basedOn w:val="Absatz-Standardschriftart"/>
    <w:uiPriority w:val="99"/>
    <w:semiHidden/>
    <w:unhideWhenUsed/>
    <w:rsid w:val="002F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reiner-mediphar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Props1.xml><?xml version="1.0" encoding="utf-8"?>
<ds:datastoreItem xmlns:ds="http://schemas.openxmlformats.org/officeDocument/2006/customXml" ds:itemID="{AEBC7D70-CC42-48B8-8E27-97BACE14D7C7}">
  <ds:schemaRefs>
    <ds:schemaRef ds:uri="http://schemas.openxmlformats.org/officeDocument/2006/bibliography"/>
  </ds:schemaRefs>
</ds:datastoreItem>
</file>

<file path=customXml/itemProps2.xml><?xml version="1.0" encoding="utf-8"?>
<ds:datastoreItem xmlns:ds="http://schemas.openxmlformats.org/officeDocument/2006/customXml" ds:itemID="{02E2D44A-B120-470F-BD04-19C3FA9404B1}">
  <ds:schemaRefs>
    <ds:schemaRef ds:uri="https://www.novapath.de/xmlns"/>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4</cp:revision>
  <cp:lastPrinted>2014-03-05T12:39:00Z</cp:lastPrinted>
  <dcterms:created xsi:type="dcterms:W3CDTF">2024-04-19T11:44:00Z</dcterms:created>
  <dcterms:modified xsi:type="dcterms:W3CDTF">2024-04-19T13:51:00Z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